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DA" w:rsidRPr="00B008DA" w:rsidRDefault="00B008DA" w:rsidP="00B008DA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proofErr w:type="spellStart"/>
      <w:r w:rsidRPr="00B008DA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Bài</w:t>
      </w:r>
      <w:proofErr w:type="spellEnd"/>
      <w:r w:rsidRPr="00B008DA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54:</w:t>
      </w:r>
    </w:p>
    <w:p w:rsidR="00B008DA" w:rsidRPr="00B008DA" w:rsidRDefault="00B008DA" w:rsidP="00B008DA">
      <w:pPr>
        <w:keepNext/>
        <w:spacing w:after="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</w:pPr>
      <w:r w:rsidRPr="00B008DA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THỰC HÀNH – CẦU CHÌ</w:t>
      </w:r>
    </w:p>
    <w:p w:rsidR="00B008DA" w:rsidRPr="00B008DA" w:rsidRDefault="00B008DA" w:rsidP="00B008DA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p w:rsidR="00B008DA" w:rsidRPr="00B008DA" w:rsidRDefault="00B008DA" w:rsidP="00B008DA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</w:pPr>
      <w:proofErr w:type="spellStart"/>
      <w:r w:rsidRPr="00B008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I.Chuẩn</w:t>
      </w:r>
      <w:proofErr w:type="spellEnd"/>
      <w:r w:rsidRPr="00B008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bị</w:t>
      </w:r>
      <w:proofErr w:type="spellEnd"/>
    </w:p>
    <w:p w:rsidR="00B008DA" w:rsidRPr="00B008DA" w:rsidRDefault="00B008DA" w:rsidP="00B008DA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</w:pPr>
      <w:r w:rsidRPr="00B008DA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SGK </w:t>
      </w:r>
      <w:proofErr w:type="spellStart"/>
      <w:r w:rsidRPr="00B008DA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trang</w:t>
      </w:r>
      <w:proofErr w:type="spellEnd"/>
      <w:r w:rsidRPr="00B008DA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186</w:t>
      </w:r>
    </w:p>
    <w:p w:rsidR="00B008DA" w:rsidRPr="00B008DA" w:rsidRDefault="00B008DA" w:rsidP="00B008DA">
      <w:pPr>
        <w:tabs>
          <w:tab w:val="left" w:pos="748"/>
        </w:tabs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</w:p>
    <w:p w:rsidR="00B008DA" w:rsidRDefault="00B008DA" w:rsidP="00B00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proofErr w:type="spellStart"/>
      <w:r w:rsidRPr="00B008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II.Nội</w:t>
      </w:r>
      <w:proofErr w:type="spellEnd"/>
      <w:r w:rsidRPr="00B008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dung</w:t>
      </w:r>
      <w:proofErr w:type="spellEnd"/>
    </w:p>
    <w:p w:rsidR="00B008DA" w:rsidRPr="00B008DA" w:rsidRDefault="00B008DA" w:rsidP="00B00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</w:p>
    <w:p w:rsidR="00B008DA" w:rsidRPr="00B008DA" w:rsidRDefault="00B008DA" w:rsidP="00B008DA">
      <w:pPr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</w:pPr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 xml:space="preserve">1.So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>sánh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>dây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>chì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>và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>dây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>đồng</w:t>
      </w:r>
      <w:proofErr w:type="spellEnd"/>
    </w:p>
    <w:p w:rsidR="00B008DA" w:rsidRPr="00B008DA" w:rsidRDefault="00B008DA" w:rsidP="00B008DA">
      <w:pPr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</w:p>
    <w:p w:rsidR="00B008DA" w:rsidRPr="00B008DA" w:rsidRDefault="00C162CC" w:rsidP="00B008D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 </w:t>
      </w:r>
      <w:r w:rsidR="00B008DA" w:rsidRPr="00B008DA">
        <w:rPr>
          <w:rFonts w:ascii="Arial" w:eastAsia="Times New Roman" w:hAnsi="Arial" w:cs="Times New Roman"/>
          <w:sz w:val="24"/>
          <w:szCs w:val="20"/>
        </w:rPr>
        <w:t>-</w:t>
      </w:r>
      <w:proofErr w:type="spellStart"/>
      <w:r w:rsidR="00B008DA" w:rsidRPr="00B008DA">
        <w:rPr>
          <w:rFonts w:ascii="Arial" w:eastAsia="Times New Roman" w:hAnsi="Arial" w:cs="Times New Roman"/>
          <w:sz w:val="24"/>
          <w:szCs w:val="20"/>
        </w:rPr>
        <w:t>Dây</w:t>
      </w:r>
      <w:proofErr w:type="spellEnd"/>
      <w:r w:rsidR="00B008DA"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="00B008DA" w:rsidRPr="00B008DA">
        <w:rPr>
          <w:rFonts w:ascii="Arial" w:eastAsia="Times New Roman" w:hAnsi="Arial" w:cs="Times New Roman"/>
          <w:sz w:val="24"/>
          <w:szCs w:val="20"/>
        </w:rPr>
        <w:t>đồng</w:t>
      </w:r>
      <w:proofErr w:type="spellEnd"/>
      <w:r w:rsidR="00B008DA"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="00B008DA" w:rsidRPr="00B008DA">
        <w:rPr>
          <w:rFonts w:ascii="Arial" w:eastAsia="Times New Roman" w:hAnsi="Arial" w:cs="Times New Roman"/>
          <w:sz w:val="24"/>
          <w:szCs w:val="20"/>
        </w:rPr>
        <w:t>cứng</w:t>
      </w:r>
      <w:proofErr w:type="spellEnd"/>
      <w:r w:rsidR="00B008DA"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="00B008DA" w:rsidRPr="00B008DA">
        <w:rPr>
          <w:rFonts w:ascii="Arial" w:eastAsia="Times New Roman" w:hAnsi="Arial" w:cs="Times New Roman"/>
          <w:sz w:val="24"/>
          <w:szCs w:val="20"/>
        </w:rPr>
        <w:t>hơn</w:t>
      </w:r>
      <w:proofErr w:type="spellEnd"/>
      <w:r w:rsidR="00B008DA"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="00B008DA" w:rsidRPr="00B008DA">
        <w:rPr>
          <w:rFonts w:ascii="Arial" w:eastAsia="Times New Roman" w:hAnsi="Arial" w:cs="Times New Roman"/>
          <w:sz w:val="24"/>
          <w:szCs w:val="20"/>
        </w:rPr>
        <w:t>dây</w:t>
      </w:r>
      <w:proofErr w:type="spellEnd"/>
      <w:r w:rsidR="00B008DA"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="00B008DA" w:rsidRPr="00B008DA">
        <w:rPr>
          <w:rFonts w:ascii="Arial" w:eastAsia="Times New Roman" w:hAnsi="Arial" w:cs="Times New Roman"/>
          <w:sz w:val="24"/>
          <w:szCs w:val="20"/>
        </w:rPr>
        <w:t>chì</w:t>
      </w:r>
      <w:proofErr w:type="spellEnd"/>
      <w:r w:rsidR="00B008DA" w:rsidRPr="00B008DA">
        <w:rPr>
          <w:rFonts w:ascii="Arial" w:eastAsia="Times New Roman" w:hAnsi="Arial" w:cs="Times New Roman"/>
          <w:sz w:val="24"/>
          <w:szCs w:val="20"/>
        </w:rPr>
        <w:t>.</w:t>
      </w:r>
    </w:p>
    <w:p w:rsidR="00B008DA" w:rsidRPr="00B008DA" w:rsidRDefault="00B008DA" w:rsidP="00B008D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:rsidR="00B008DA" w:rsidRPr="00B008DA" w:rsidRDefault="00B008DA" w:rsidP="00B008DA">
      <w:pPr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B008DA">
        <w:rPr>
          <w:rFonts w:ascii="Arial" w:eastAsia="Times New Roman" w:hAnsi="Arial" w:cs="Times New Roman"/>
          <w:sz w:val="24"/>
          <w:szCs w:val="20"/>
        </w:rPr>
        <w:t>-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Dây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chì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dễ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nóng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chảy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hơn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dây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đồng</w:t>
      </w:r>
      <w:proofErr w:type="spellEnd"/>
    </w:p>
    <w:p w:rsidR="00B008DA" w:rsidRPr="00B008DA" w:rsidRDefault="00B008DA" w:rsidP="00B008DA">
      <w:pPr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</w:p>
    <w:p w:rsidR="00B008DA" w:rsidRPr="00B008DA" w:rsidRDefault="00B008DA" w:rsidP="00B008DA">
      <w:pPr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 xml:space="preserve">2.Thực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>hành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>trường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>hợp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>mạch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>điện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>làm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>việc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>bình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fr-FR"/>
        </w:rPr>
        <w:t>thường</w:t>
      </w:r>
      <w:proofErr w:type="spellEnd"/>
    </w:p>
    <w:p w:rsidR="00B008DA" w:rsidRPr="00B008DA" w:rsidRDefault="00B008DA" w:rsidP="00B008DA">
      <w:pPr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</w:p>
    <w:p w:rsidR="00B008DA" w:rsidRPr="00B008DA" w:rsidRDefault="00B008DA" w:rsidP="00B008DA">
      <w:pPr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</w:p>
    <w:p w:rsidR="00B008DA" w:rsidRDefault="00741216" w:rsidP="00B008DA">
      <w:pPr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                                          </w:t>
      </w:r>
      <w:r w:rsidR="00B008DA" w:rsidRPr="00B008DA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AD24C8E" wp14:editId="30CFB6D5">
            <wp:extent cx="207645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8DA" w:rsidRDefault="00B008DA" w:rsidP="00B008DA">
      <w:pPr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</w:p>
    <w:p w:rsidR="00B008DA" w:rsidRPr="00B008DA" w:rsidRDefault="00B008DA" w:rsidP="00B008DA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Times New Roman"/>
          <w:sz w:val="24"/>
          <w:szCs w:val="20"/>
        </w:rPr>
      </w:pP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Đóng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công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tắc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(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khóa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K):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Bóng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đèn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sáng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>.</w:t>
      </w:r>
    </w:p>
    <w:p w:rsidR="00B008DA" w:rsidRPr="00B008DA" w:rsidRDefault="00B008DA" w:rsidP="00B008D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:rsidR="00B008DA" w:rsidRPr="00B008DA" w:rsidRDefault="00B008DA" w:rsidP="00B008D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:rsidR="00B008DA" w:rsidRPr="00B008DA" w:rsidRDefault="00B008DA" w:rsidP="00B008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Ngắt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công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proofErr w:type="gramStart"/>
      <w:r w:rsidRPr="00B008DA">
        <w:rPr>
          <w:rFonts w:ascii="Arial" w:eastAsia="Times New Roman" w:hAnsi="Arial" w:cs="Times New Roman"/>
          <w:sz w:val="24"/>
          <w:szCs w:val="20"/>
        </w:rPr>
        <w:t>tắc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:</w:t>
      </w:r>
      <w:proofErr w:type="gram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Bóng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đèn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không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sáng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, do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cầu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chì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đứt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, 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mạch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điện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bị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Pr="00B008DA">
        <w:rPr>
          <w:rFonts w:ascii="Arial" w:eastAsia="Times New Roman" w:hAnsi="Arial" w:cs="Times New Roman"/>
          <w:sz w:val="24"/>
          <w:szCs w:val="20"/>
        </w:rPr>
        <w:t>hở</w:t>
      </w:r>
      <w:proofErr w:type="spellEnd"/>
      <w:r w:rsidRPr="00B008DA">
        <w:rPr>
          <w:rFonts w:ascii="Arial" w:eastAsia="Times New Roman" w:hAnsi="Arial" w:cs="Times New Roman"/>
          <w:sz w:val="24"/>
          <w:szCs w:val="20"/>
        </w:rPr>
        <w:t>.</w:t>
      </w:r>
    </w:p>
    <w:p w:rsidR="00B008DA" w:rsidRPr="00B008DA" w:rsidRDefault="00B008DA" w:rsidP="00B008D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:rsidR="00B008DA" w:rsidRPr="00B008DA" w:rsidRDefault="00B008DA" w:rsidP="00B0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08DA" w:rsidRPr="00B008DA" w:rsidRDefault="00B008DA" w:rsidP="00B0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3.Thực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hành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bảo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vệ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ngắn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mạch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của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cầu</w:t>
      </w:r>
      <w:proofErr w:type="spellEnd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chì</w:t>
      </w:r>
      <w:proofErr w:type="spellEnd"/>
    </w:p>
    <w:p w:rsidR="00B008DA" w:rsidRPr="00B008DA" w:rsidRDefault="00B008DA" w:rsidP="00B008DA">
      <w:pPr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08DA">
        <w:rPr>
          <w:rFonts w:ascii="Times New Roman" w:eastAsia="Times New Roman" w:hAnsi="Times New Roman" w:cs="Times New Roman"/>
          <w:bCs/>
          <w:sz w:val="28"/>
          <w:szCs w:val="28"/>
        </w:rPr>
        <w:t>Nối</w:t>
      </w:r>
      <w:proofErr w:type="spellEnd"/>
      <w:r w:rsidRPr="00B008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sz w:val="28"/>
          <w:szCs w:val="28"/>
        </w:rPr>
        <w:t>mạch</w:t>
      </w:r>
      <w:proofErr w:type="spellEnd"/>
      <w:r w:rsidRPr="00B008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B008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Pr="00B008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sz w:val="28"/>
          <w:szCs w:val="28"/>
        </w:rPr>
        <w:t>sơ</w:t>
      </w:r>
      <w:proofErr w:type="spellEnd"/>
      <w:r w:rsidRPr="00B008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sz w:val="28"/>
          <w:szCs w:val="28"/>
        </w:rPr>
        <w:t>đồ</w:t>
      </w:r>
      <w:proofErr w:type="spellEnd"/>
      <w:r w:rsidRPr="00B008D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008DA" w:rsidRPr="00B008DA" w:rsidRDefault="00B008DA" w:rsidP="00B00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proofErr w:type="spellStart"/>
      <w:r w:rsidRPr="00B008D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Mở</w:t>
      </w:r>
      <w:proofErr w:type="spellEnd"/>
      <w:r w:rsidRPr="00B008D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công</w:t>
      </w:r>
      <w:proofErr w:type="spellEnd"/>
      <w:r w:rsidRPr="00B008D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tắc</w:t>
      </w:r>
      <w:proofErr w:type="spellEnd"/>
      <w:r w:rsidRPr="00B008D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K</w:t>
      </w:r>
    </w:p>
    <w:p w:rsidR="00B008DA" w:rsidRPr="00B008DA" w:rsidRDefault="00B008DA" w:rsidP="00B008DA">
      <w:pPr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8DA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133600" cy="1114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8DA" w:rsidRDefault="00B008DA" w:rsidP="00B008DA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08DA" w:rsidRPr="00741216" w:rsidRDefault="00741216" w:rsidP="007412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41216">
        <w:rPr>
          <w:rFonts w:ascii="Times New Roman" w:hAnsi="Times New Roman" w:cs="Times New Roman"/>
          <w:sz w:val="28"/>
          <w:szCs w:val="28"/>
        </w:rPr>
        <w:lastRenderedPageBreak/>
        <w:t>Đóng</w:t>
      </w:r>
      <w:proofErr w:type="spellEnd"/>
      <w:r w:rsidRPr="0074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216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74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21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74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21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74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21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4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21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74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2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216">
        <w:rPr>
          <w:rFonts w:ascii="Times New Roman" w:hAnsi="Times New Roman" w:cs="Times New Roman"/>
          <w:sz w:val="28"/>
          <w:szCs w:val="28"/>
        </w:rPr>
        <w:t>tắ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K): </w:t>
      </w:r>
      <w:r w:rsidRPr="0074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216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74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21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74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21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41216">
        <w:rPr>
          <w:rFonts w:ascii="Times New Roman" w:hAnsi="Times New Roman" w:cs="Times New Roman"/>
          <w:sz w:val="28"/>
          <w:szCs w:val="28"/>
        </w:rPr>
        <w:t xml:space="preserve"> </w:t>
      </w:r>
      <w:r w:rsidRPr="00741216">
        <w:rPr>
          <w:rFonts w:ascii="Times New Roman" w:hAnsi="Times New Roman" w:cs="Times New Roman"/>
          <w:bCs/>
          <w:sz w:val="28"/>
          <w:szCs w:val="28"/>
        </w:rPr>
        <w:t xml:space="preserve">qua </w:t>
      </w:r>
      <w:proofErr w:type="spellStart"/>
      <w:r w:rsidRPr="00741216">
        <w:rPr>
          <w:rFonts w:ascii="Times New Roman" w:hAnsi="Times New Roman" w:cs="Times New Roman"/>
          <w:bCs/>
          <w:sz w:val="28"/>
          <w:szCs w:val="28"/>
        </w:rPr>
        <w:t>bóng</w:t>
      </w:r>
      <w:proofErr w:type="spellEnd"/>
      <w:r w:rsidRPr="007412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1216">
        <w:rPr>
          <w:rFonts w:ascii="Times New Roman" w:hAnsi="Times New Roman" w:cs="Times New Roman"/>
          <w:bCs/>
          <w:sz w:val="28"/>
          <w:szCs w:val="28"/>
        </w:rPr>
        <w:t>đèn</w:t>
      </w:r>
      <w:proofErr w:type="spellEnd"/>
      <w:r w:rsidRPr="0074121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41216">
        <w:rPr>
          <w:rFonts w:ascii="Times New Roman" w:hAnsi="Times New Roman" w:cs="Times New Roman"/>
          <w:bCs/>
          <w:sz w:val="28"/>
          <w:szCs w:val="28"/>
        </w:rPr>
        <w:t>đèn</w:t>
      </w:r>
      <w:proofErr w:type="spellEnd"/>
      <w:r w:rsidRPr="007412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1216">
        <w:rPr>
          <w:rFonts w:ascii="Times New Roman" w:hAnsi="Times New Roman" w:cs="Times New Roman"/>
          <w:bCs/>
          <w:sz w:val="28"/>
          <w:szCs w:val="28"/>
        </w:rPr>
        <w:t>sáng</w:t>
      </w:r>
      <w:proofErr w:type="spellEnd"/>
      <w:r w:rsidRPr="00741216">
        <w:rPr>
          <w:rFonts w:ascii="Times New Roman" w:hAnsi="Times New Roman" w:cs="Times New Roman"/>
          <w:bCs/>
          <w:sz w:val="28"/>
          <w:szCs w:val="28"/>
        </w:rPr>
        <w:t>.</w:t>
      </w:r>
    </w:p>
    <w:p w:rsidR="00B008DA" w:rsidRPr="00B008DA" w:rsidRDefault="00B008DA" w:rsidP="00B008DA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08DA" w:rsidRPr="00B008DA" w:rsidRDefault="00B008DA" w:rsidP="00B00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proofErr w:type="spellStart"/>
      <w:r w:rsidRPr="00B008D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Đóng</w:t>
      </w:r>
      <w:proofErr w:type="spellEnd"/>
      <w:r w:rsidRPr="00B008D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công</w:t>
      </w:r>
      <w:proofErr w:type="spellEnd"/>
      <w:r w:rsidRPr="00B008D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B008D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tắc</w:t>
      </w:r>
      <w:proofErr w:type="spellEnd"/>
      <w:r w:rsidRPr="00B008D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K</w:t>
      </w:r>
    </w:p>
    <w:p w:rsidR="00B008DA" w:rsidRPr="00B008DA" w:rsidRDefault="00B008DA" w:rsidP="00B008DA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08DA" w:rsidRPr="00B008DA" w:rsidRDefault="00B008DA" w:rsidP="00B008DA">
      <w:pPr>
        <w:spacing w:after="0" w:line="240" w:lineRule="auto"/>
        <w:ind w:firstLine="7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8DA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70497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2CC" w:rsidRPr="00741216" w:rsidRDefault="00C162CC" w:rsidP="00C162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4121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74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216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74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216">
        <w:rPr>
          <w:rFonts w:ascii="Times New Roman" w:hAnsi="Times New Roman" w:cs="Times New Roman"/>
          <w:sz w:val="28"/>
          <w:szCs w:val="28"/>
        </w:rPr>
        <w:t>điệ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4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21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74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2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4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216">
        <w:rPr>
          <w:rFonts w:ascii="Times New Roman" w:hAnsi="Times New Roman" w:cs="Times New Roman"/>
          <w:sz w:val="28"/>
          <w:szCs w:val="28"/>
        </w:rPr>
        <w:t>tắ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K): </w:t>
      </w:r>
      <w:r w:rsidRPr="0074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165477" w:rsidRPr="00B008DA" w:rsidRDefault="00165477">
      <w:pPr>
        <w:rPr>
          <w:rFonts w:ascii="Times New Roman" w:hAnsi="Times New Roman" w:cs="Times New Roman"/>
          <w:sz w:val="28"/>
          <w:szCs w:val="28"/>
        </w:rPr>
      </w:pPr>
    </w:p>
    <w:sectPr w:rsidR="00165477" w:rsidRPr="00B008DA" w:rsidSect="00B008DA">
      <w:pgSz w:w="12240" w:h="15840"/>
      <w:pgMar w:top="81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B728C"/>
    <w:multiLevelType w:val="hybridMultilevel"/>
    <w:tmpl w:val="3162F030"/>
    <w:lvl w:ilvl="0" w:tplc="AB9AB9CA">
      <w:start w:val="1"/>
      <w:numFmt w:val="lowerLetter"/>
      <w:lvlText w:val="%1."/>
      <w:lvlJc w:val="left"/>
      <w:pPr>
        <w:tabs>
          <w:tab w:val="num" w:pos="439"/>
        </w:tabs>
        <w:ind w:left="43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  <w:rPr>
        <w:rFonts w:cs="Times New Roman"/>
      </w:rPr>
    </w:lvl>
  </w:abstractNum>
  <w:abstractNum w:abstractNumId="1" w15:restartNumberingAfterBreak="0">
    <w:nsid w:val="7CB63459"/>
    <w:multiLevelType w:val="hybridMultilevel"/>
    <w:tmpl w:val="B3181898"/>
    <w:lvl w:ilvl="0" w:tplc="2EF6F24A">
      <w:start w:val="2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DA"/>
    <w:rsid w:val="00165477"/>
    <w:rsid w:val="00741216"/>
    <w:rsid w:val="00B008DA"/>
    <w:rsid w:val="00B71191"/>
    <w:rsid w:val="00C1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10B18-63B7-4ECF-9C63-E8821F64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008DA"/>
    <w:pPr>
      <w:keepNext/>
      <w:spacing w:after="4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FF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008DA"/>
    <w:pPr>
      <w:spacing w:after="0" w:line="240" w:lineRule="auto"/>
    </w:pPr>
    <w:rPr>
      <w:rFonts w:ascii="Arial" w:eastAsia="Times New Roman" w:hAnsi="Arial" w:cs="Times New Roman"/>
      <w:i/>
      <w:sz w:val="24"/>
      <w:u w:val="single"/>
    </w:rPr>
  </w:style>
  <w:style w:type="character" w:customStyle="1" w:styleId="BodyTextChar">
    <w:name w:val="Body Text Char"/>
    <w:basedOn w:val="DefaultParagraphFont"/>
    <w:link w:val="BodyText"/>
    <w:rsid w:val="00B008DA"/>
    <w:rPr>
      <w:rFonts w:ascii="Arial" w:eastAsia="Times New Roman" w:hAnsi="Arial" w:cs="Times New Roman"/>
      <w:i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B008DA"/>
    <w:rPr>
      <w:rFonts w:ascii="Times New Roman" w:eastAsia="Times New Roman" w:hAnsi="Times New Roman" w:cs="Times New Roman"/>
      <w:b/>
      <w:bCs/>
      <w:color w:val="0000FF"/>
      <w:sz w:val="36"/>
      <w:szCs w:val="20"/>
    </w:rPr>
  </w:style>
  <w:style w:type="paragraph" w:styleId="ListParagraph">
    <w:name w:val="List Paragraph"/>
    <w:basedOn w:val="Normal"/>
    <w:uiPriority w:val="34"/>
    <w:qFormat/>
    <w:rsid w:val="00B0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2020-04-20T16:29:00Z</dcterms:created>
  <dcterms:modified xsi:type="dcterms:W3CDTF">2020-04-20T16:29:00Z</dcterms:modified>
</cp:coreProperties>
</file>